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A1" w:rsidRPr="00EB7FA1" w:rsidRDefault="00EB7FA1" w:rsidP="00EB7F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color w:val="000000"/>
          <w:lang w:val="ru-RU"/>
        </w:rPr>
        <w:t xml:space="preserve">Муниципальное </w:t>
      </w: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общеобразо</w:t>
      </w:r>
      <w:r w:rsidRPr="00EB7FA1">
        <w:rPr>
          <w:color w:val="000000"/>
          <w:lang w:val="ru-RU"/>
        </w:rPr>
        <w:t>вательное учреждение Ивановская средняя общеобразовательная школа Борисоглебского МР</w:t>
      </w:r>
      <w:r w:rsidRPr="00EB7FA1">
        <w:rPr>
          <w:lang w:val="ru-RU"/>
        </w:rPr>
        <w:br/>
      </w:r>
    </w:p>
    <w:p w:rsidR="00EB7FA1" w:rsidRDefault="00CE0677" w:rsidP="00EB7FA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17958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A1" w:rsidRDefault="00EB7FA1" w:rsidP="00EB7FA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EB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внеурочной деятельности (далее – Положение) регламентирует условия формирования и реализации внеурочной деятельности, в том числе порядок определения направлений внеурочной деятельности в </w:t>
      </w:r>
      <w:r w:rsidR="00EB7FA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Ивановская СОШ</w:t>
      </w: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и выбор курсов внеурочной деятельности обучающимися и их родителями (законными представителями).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федеральным и региональным законодательством Российской Федерации, в том числе Федеральным законом от 29.12.2012 № 273-ФЗ «Об образовании в Российской Федерации»,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 w:rsidR="00EB7FA1" w:rsidRDefault="00EB7FA1" w:rsidP="00EB7FA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условия реализации внеурочной деятельности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2.1. Основными задачами организации внеурочной деятельности являются:</w:t>
      </w:r>
    </w:p>
    <w:p w:rsidR="007D0A4C" w:rsidRPr="00EB7FA1" w:rsidRDefault="00572ED9" w:rsidP="00EB7FA1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7D0A4C" w:rsidRPr="00EB7FA1" w:rsidRDefault="00572ED9" w:rsidP="00EB7FA1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7D0A4C" w:rsidRPr="00EB7FA1" w:rsidRDefault="00572ED9" w:rsidP="00EB7FA1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формирование навыков организации своей жизнедеятельности с учетом правил безопасного образа жизни;</w:t>
      </w:r>
    </w:p>
    <w:p w:rsidR="007D0A4C" w:rsidRPr="00EB7FA1" w:rsidRDefault="00572ED9" w:rsidP="00EB7FA1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7D0A4C" w:rsidRPr="00EB7FA1" w:rsidRDefault="00572ED9" w:rsidP="00EB7FA1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 -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7D0A4C" w:rsidRPr="00EB7FA1" w:rsidRDefault="00572ED9" w:rsidP="00EB7FA1">
      <w:pPr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поддержка детских объединений, формирование умений ученического самоуправления;</w:t>
      </w:r>
    </w:p>
    <w:p w:rsidR="007D0A4C" w:rsidRPr="00EB7FA1" w:rsidRDefault="00572ED9" w:rsidP="00EB7FA1">
      <w:pPr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2.2. Внеурочная деятельность организуется по направлениям развития личности обучающегося с учетом намеченных задач внеурочной деятельности, в том числе по направлениям: спортивно-оздоровительному, духовно-нравственному, социальному, </w:t>
      </w:r>
      <w:proofErr w:type="spell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общеинтеллектуальному</w:t>
      </w:r>
      <w:proofErr w:type="spell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, общекультурному.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При выборе направлений и отборе содержания обучения школа учитывает:</w:t>
      </w:r>
    </w:p>
    <w:p w:rsidR="007D0A4C" w:rsidRPr="00EB7FA1" w:rsidRDefault="00572ED9" w:rsidP="00EB7FA1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свои особенности – условия функционирования, тип, особенности контингента, кадровый состав;</w:t>
      </w:r>
    </w:p>
    <w:p w:rsidR="007D0A4C" w:rsidRPr="00EB7FA1" w:rsidRDefault="00572ED9" w:rsidP="00EB7FA1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7D0A4C" w:rsidRPr="00EB7FA1" w:rsidRDefault="00572ED9" w:rsidP="00EB7FA1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7D0A4C" w:rsidRPr="00EB7FA1" w:rsidRDefault="00572ED9" w:rsidP="00EB7FA1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2.4. Внеурочная деятельность осуществляется в формах, отличных </w:t>
      </w:r>
      <w:proofErr w:type="gram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урочных, определяемых школой самостоятельно. Формы внеурочной деятельности представляются в </w:t>
      </w:r>
      <w:proofErr w:type="spell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деятельностных</w:t>
      </w:r>
      <w:proofErr w:type="spell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формулировках, что подчеркивает их практико-ориентированные характеристики.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2.5. Внеурочная деятельность реализуется школой как самостоятельно, так и посредством сетевой формы реализации образовательных программ, привлекая ресурсы организаций дополнительного образования, культуры и спорта и других партнеров.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2.6.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формах занятий в лагере с дневным пребыванием на базе школы, в туристических походах, экспедициях, поездках и других.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2.7. Для организации внеурочной деятельности в школе разрабатываются рабочие программы курсов внеурочной деятельности и планы внеурочной деятельности, которые утверждаются в составе основной образовательной программы соответствующего уровня образования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ООП).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2.8. Рабочие программы курсов внеурочной деятельности разрабатываются в соответствии с правилами, установленными Положением о рабочей программе.</w:t>
      </w:r>
    </w:p>
    <w:p w:rsidR="00EB7FA1" w:rsidRDefault="00EB7FA1" w:rsidP="00EB7FA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разработки плана внеурочной деятельности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 механизмом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3.2. План определяет формы организации и объем внеурочной деятельности. План, входящий в состав ООП, разработанных в соответствии с приказами </w:t>
      </w:r>
      <w:proofErr w:type="spell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373, от 17.12.2010 № 1897, от 17.05.2012 № 413, определяет состав и структуру направлений, формы организации, объем внеурочной деятельности.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3.2. Максимальный объем внеурочной деятельности, реализуемой за срок освоения ООП, устанавливается федеральными государственными образовательными стандартами общего образования.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3.3. Предельно допустимый объем недельной нагрузки в плане независимо от продолжительности учебной недели для нормально развивающихся обучающихся не превышает 10 часов.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Объем недельной нагрузки для обучающихся с ограниченными возможностями здоровья составляет суммарно 10 часов в неделю на обучающегося, из которых не менее 5 часов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  <w:proofErr w:type="gramEnd"/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 План формируется на нормативный срок освоения ООП. Дополнительно педагогические работники вправе разрабатывать годовые и недельные планы внеурочной деятельности</w:t>
      </w:r>
      <w:r w:rsidR="00EB7F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3.6. При формировании плана обязательно учитываются:</w:t>
      </w:r>
    </w:p>
    <w:p w:rsidR="007D0A4C" w:rsidRPr="00EB7FA1" w:rsidRDefault="00572ED9" w:rsidP="00EB7FA1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возможности школы и запланированные результаты ООП;</w:t>
      </w:r>
    </w:p>
    <w:p w:rsidR="007D0A4C" w:rsidRPr="00EB7FA1" w:rsidRDefault="00572ED9" w:rsidP="00EB7FA1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и интересы обучающихся, пожелания их родителей (законных представителей);</w:t>
      </w:r>
    </w:p>
    <w:p w:rsidR="007D0A4C" w:rsidRPr="00EB7FA1" w:rsidRDefault="00572ED9" w:rsidP="00EB7FA1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предложения педагогических работников и содержание рабочей программы воспитания школы, планов классных руководителей.</w:t>
      </w:r>
    </w:p>
    <w:p w:rsidR="00EB7FA1" w:rsidRDefault="00EB7FA1" w:rsidP="00EB7FA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учета индивидуальных потребностей обучающихся при формировании внеурочной деятельности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4.1. Родители (законные представители) несовершеннолетних обучающихся и обучающие, освоившие ООП основного общего образования, вправе выбрать для освоения курсы внеурочной деятельности из перечня, предлагаемого школой.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4.2. Для формирования перечня курсов внеурочной деятельности проводится опрос и (или) анкетирование обучающихся и их родителей (законных представителей), после анализа </w:t>
      </w:r>
      <w:proofErr w:type="gram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proofErr w:type="gram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которого определяются наименование и содержание курсов внеурочной деятельности по каждому направлению внеурочной деятельности.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4.3. При формировании перечня курсов внеурочной деятельности также учитывается мнение педагогических работников и материально-техническое обеспечение школы.</w:t>
      </w:r>
    </w:p>
    <w:p w:rsidR="00EB7FA1" w:rsidRDefault="00EB7FA1" w:rsidP="00EB7FA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Порядок участия </w:t>
      </w:r>
      <w:proofErr w:type="gramStart"/>
      <w:r w:rsidRPr="00EB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EB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во внеурочной деятельности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5.1.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5.2. Для проведения мероприятий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Возможно деление одного класса на группы.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5.3. Наполняемость группы устанавливается содержанием рабочей программы курса внеурочной деятельности.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5.4. Комплектование групп обучающихся по каждому курсу внеурочной деятельности осуществляется приказом директора школы ежегодно до начала учебного года.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5.5.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Перенос занятий или изменение расписания производится только по согласованию с директором школы и оформляется документально.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5.6. Учет посещений и </w:t>
      </w:r>
      <w:proofErr w:type="gram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рамках внеурочной деятельности осуществляется педагогическими работниками в журнале успеваемости (электронном журнале).</w:t>
      </w:r>
    </w:p>
    <w:p w:rsidR="00EB7FA1" w:rsidRDefault="00EB7FA1" w:rsidP="00EB7FA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6.1. При реализации курсов внеурочной деятельности либо их отдельных частей школа может организовывать деятельность обучающихся с использованием дистанционных образовательных технологий и электронного обучения.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В рамках курсов внеурочной деятельности школа вправе организовывать в дистанционном режиме:</w:t>
      </w:r>
    </w:p>
    <w:p w:rsidR="007D0A4C" w:rsidRPr="00EB7FA1" w:rsidRDefault="00572ED9" w:rsidP="00EB7FA1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проектные и исследовательские работы обучающихся;</w:t>
      </w:r>
    </w:p>
    <w:p w:rsidR="007D0A4C" w:rsidRDefault="00572ED9" w:rsidP="00EB7FA1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0A4C" w:rsidRPr="00EB7FA1" w:rsidRDefault="00572ED9" w:rsidP="00BF6FD8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просмотр с последующим обсуждением записей кинокартин, спектаклей, концертов;</w:t>
      </w:r>
    </w:p>
    <w:p w:rsidR="007D0A4C" w:rsidRPr="00EB7FA1" w:rsidRDefault="00572ED9" w:rsidP="00BF6FD8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7D0A4C" w:rsidRPr="00EB7FA1" w:rsidRDefault="00572ED9" w:rsidP="00BF6FD8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7D0A4C" w:rsidRPr="00EB7FA1" w:rsidRDefault="00572ED9" w:rsidP="00BF6FD8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 </w:t>
      </w:r>
      <w:proofErr w:type="spell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образовательных сюжетов о современных достижениях науки и технологий;</w:t>
      </w:r>
    </w:p>
    <w:p w:rsidR="007D0A4C" w:rsidRPr="00EB7FA1" w:rsidRDefault="00572ED9" w:rsidP="00BF6FD8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7D0A4C" w:rsidRPr="00EB7FA1" w:rsidRDefault="00572ED9" w:rsidP="00BF6FD8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6.3.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</w:t>
      </w:r>
      <w:proofErr w:type="gram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, и занятий с применением дистанционных технологий.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6.4. Для реализации курсов внеурочной деятельности с применением дистанционных образовательных технологий школа:</w:t>
      </w:r>
    </w:p>
    <w:p w:rsidR="007D0A4C" w:rsidRPr="00EB7FA1" w:rsidRDefault="00572ED9" w:rsidP="00BF6FD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своевременно доводит до сведения обучающихся и родителей (законных представителей) обучающихся информацию о правилах участия во внеурочной деятельности;</w:t>
      </w:r>
    </w:p>
    <w:p w:rsidR="007D0A4C" w:rsidRPr="00EB7FA1" w:rsidRDefault="00572ED9" w:rsidP="00BF6FD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</w:t>
      </w:r>
    </w:p>
    <w:p w:rsidR="007D0A4C" w:rsidRPr="00EB7FA1" w:rsidRDefault="00572ED9" w:rsidP="00BF6FD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разъясняет формы представления результатов и достижений для учета;</w:t>
      </w:r>
    </w:p>
    <w:p w:rsidR="007D0A4C" w:rsidRPr="00EB7FA1" w:rsidRDefault="00572ED9" w:rsidP="00BF6FD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7D0A4C" w:rsidRPr="00EB7FA1" w:rsidRDefault="00572ED9" w:rsidP="00BF6FD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7D0A4C" w:rsidRPr="00EB7FA1" w:rsidRDefault="00572ED9" w:rsidP="00BF6FD8">
      <w:pPr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организует деятельность руководителей проектных и исследовательских работ обучающихся;</w:t>
      </w:r>
    </w:p>
    <w:p w:rsidR="007D0A4C" w:rsidRPr="00EB7FA1" w:rsidRDefault="00572ED9" w:rsidP="00BF6FD8">
      <w:pPr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оперативно информирует обучающихся и их родителей (законных представителей) об изменениях расписания или адресах подключения к мероприятиям, проводимым в режиме реального времени.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Учет достижений и промежуточная аттестация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7.1. Освоение программ курсов внеурочной деятельности на каждом уровне общего образования сопровождается учетом достижений и промежуточной аттестацией обучающихся в формах, определенных целевым разделом ООП и (или) программой курса внеурочной деятельности.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gram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Основными формами промежуточной аттестации обучающихся в рамках внеурочной деятельности являются:</w:t>
      </w:r>
      <w:proofErr w:type="gramEnd"/>
    </w:p>
    <w:p w:rsidR="007D0A4C" w:rsidRPr="00EB7FA1" w:rsidRDefault="00572ED9" w:rsidP="00BF6FD8">
      <w:pPr>
        <w:numPr>
          <w:ilvl w:val="0"/>
          <w:numId w:val="6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учет накопленных результатов (оценок) обучающегося по итогам освоения курса внеурочной деятельности;</w:t>
      </w:r>
    </w:p>
    <w:p w:rsidR="007D0A4C" w:rsidRDefault="00572ED9" w:rsidP="00BF6FD8">
      <w:pPr>
        <w:numPr>
          <w:ilvl w:val="0"/>
          <w:numId w:val="6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0A4C" w:rsidRPr="00EB7FA1" w:rsidRDefault="00572ED9" w:rsidP="00BF6FD8">
      <w:pPr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выполнение письменной работы, проекта или творческой работы.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proofErr w:type="gram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 в соответствии с приказом </w:t>
      </w:r>
      <w:proofErr w:type="spell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</w:t>
      </w:r>
      <w:proofErr w:type="spellStart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</w:t>
      </w:r>
      <w:proofErr w:type="gramEnd"/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BF6FD8" w:rsidRDefault="00BF6FD8" w:rsidP="00EB7FA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Контроль реализации внеурочной деятельности</w:t>
      </w:r>
    </w:p>
    <w:p w:rsidR="007D0A4C" w:rsidRPr="00BF6FD8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8.1. Контроль реализации внеурочной деятельности осуществляется в рамках внутреннего контроля качества образования на основании</w:t>
      </w:r>
      <w:r w:rsidR="00BF6FD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0A4C" w:rsidRPr="00EB7FA1" w:rsidRDefault="00572ED9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1">
        <w:rPr>
          <w:rFonts w:hAnsi="Times New Roman" w:cs="Times New Roman"/>
          <w:color w:val="000000"/>
          <w:sz w:val="24"/>
          <w:szCs w:val="24"/>
          <w:lang w:val="ru-RU"/>
        </w:rPr>
        <w:t>8.2. За реализацию программы курса внеурочной деятельности в полном объеме отвечает педагогический работник, осуществляющий реализацию этой программы.</w:t>
      </w:r>
    </w:p>
    <w:p w:rsidR="007D0A4C" w:rsidRPr="00EB7FA1" w:rsidRDefault="007D0A4C" w:rsidP="00EB7F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D0A4C" w:rsidRPr="00EB7F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E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F2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C5F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725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20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E58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72ED9"/>
    <w:rsid w:val="005A05CE"/>
    <w:rsid w:val="00653AF6"/>
    <w:rsid w:val="007D0A4C"/>
    <w:rsid w:val="00B73A5A"/>
    <w:rsid w:val="00BF6FD8"/>
    <w:rsid w:val="00CE0677"/>
    <w:rsid w:val="00E438A1"/>
    <w:rsid w:val="00EB7F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06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067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D134-5CEE-4F36-AF91-B9EA8B5A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Михайловна</dc:creator>
  <dc:description>Подготовлено экспертами Актион-МЦФЭР</dc:description>
  <cp:lastModifiedBy>Мария Михайловна</cp:lastModifiedBy>
  <cp:revision>4</cp:revision>
  <cp:lastPrinted>2023-09-22T08:09:00Z</cp:lastPrinted>
  <dcterms:created xsi:type="dcterms:W3CDTF">2023-08-31T11:08:00Z</dcterms:created>
  <dcterms:modified xsi:type="dcterms:W3CDTF">2023-09-22T08:15:00Z</dcterms:modified>
</cp:coreProperties>
</file>